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6" w:rsidRPr="00B87685" w:rsidRDefault="00326F56" w:rsidP="006E7298">
      <w:pPr>
        <w:jc w:val="center"/>
        <w:rPr>
          <w:b/>
          <w:color w:val="548DD4" w:themeColor="text2" w:themeTint="99"/>
          <w:sz w:val="32"/>
          <w:szCs w:val="32"/>
        </w:rPr>
      </w:pPr>
      <w:r w:rsidRPr="006E7298">
        <w:rPr>
          <w:b/>
          <w:color w:val="548DD4" w:themeColor="text2" w:themeTint="99"/>
          <w:sz w:val="40"/>
          <w:szCs w:val="40"/>
        </w:rPr>
        <w:t>S</w:t>
      </w:r>
      <w:r w:rsidRPr="00B87685">
        <w:rPr>
          <w:b/>
          <w:color w:val="548DD4" w:themeColor="text2" w:themeTint="99"/>
          <w:sz w:val="32"/>
          <w:szCs w:val="32"/>
        </w:rPr>
        <w:t>AINT-</w:t>
      </w:r>
      <w:r w:rsidRPr="006E7298">
        <w:rPr>
          <w:b/>
          <w:color w:val="548DD4" w:themeColor="text2" w:themeTint="99"/>
          <w:sz w:val="40"/>
          <w:szCs w:val="40"/>
        </w:rPr>
        <w:t>J</w:t>
      </w:r>
      <w:r w:rsidRPr="00B87685">
        <w:rPr>
          <w:b/>
          <w:color w:val="548DD4" w:themeColor="text2" w:themeTint="99"/>
          <w:sz w:val="32"/>
          <w:szCs w:val="32"/>
        </w:rPr>
        <w:t xml:space="preserve">EAN </w:t>
      </w:r>
      <w:r w:rsidRPr="006E7298">
        <w:rPr>
          <w:b/>
          <w:color w:val="548DD4" w:themeColor="text2" w:themeTint="99"/>
          <w:sz w:val="40"/>
          <w:szCs w:val="40"/>
        </w:rPr>
        <w:t>E</w:t>
      </w:r>
      <w:r w:rsidRPr="00B87685">
        <w:rPr>
          <w:b/>
          <w:color w:val="548DD4" w:themeColor="text2" w:themeTint="99"/>
          <w:sz w:val="32"/>
          <w:szCs w:val="32"/>
        </w:rPr>
        <w:t xml:space="preserve">UDES </w:t>
      </w:r>
    </w:p>
    <w:p w:rsidR="00326F56" w:rsidRPr="006E7298" w:rsidRDefault="0078563A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A3AA7" wp14:editId="7758D7D4">
                <wp:simplePos x="0" y="0"/>
                <wp:positionH relativeFrom="margin">
                  <wp:posOffset>179294</wp:posOffset>
                </wp:positionH>
                <wp:positionV relativeFrom="paragraph">
                  <wp:posOffset>305099</wp:posOffset>
                </wp:positionV>
                <wp:extent cx="6158753" cy="3334870"/>
                <wp:effectExtent l="0" t="0" r="33020" b="5651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753" cy="333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3E44" w:rsidRPr="00D12542" w:rsidRDefault="00C93E44" w:rsidP="00C93E44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E.H.P.A.D.</w:t>
                            </w:r>
                          </w:p>
                          <w:p w:rsidR="00C93E44" w:rsidRPr="00984626" w:rsidRDefault="002A3EFD" w:rsidP="00984626">
                            <w:pPr>
                              <w:tabs>
                                <w:tab w:val="left" w:pos="6237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A3EFD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649B" w:rsidRPr="002A3EFD">
                              <w:rPr>
                                <w:sz w:val="24"/>
                                <w:szCs w:val="24"/>
                              </w:rPr>
                              <w:t xml:space="preserve">Tarifs Journalier </w:t>
                            </w:r>
                            <w:r w:rsidR="004D49A1">
                              <w:rPr>
                                <w:i/>
                                <w:sz w:val="24"/>
                                <w:szCs w:val="24"/>
                              </w:rPr>
                              <w:t>(arrêté Conseil Départemen</w:t>
                            </w:r>
                            <w:r w:rsidR="004D49A1" w:rsidRPr="002A3EFD">
                              <w:rPr>
                                <w:i/>
                                <w:sz w:val="24"/>
                                <w:szCs w:val="24"/>
                              </w:rPr>
                              <w:t>tal</w:t>
                            </w:r>
                            <w:r w:rsidR="00C93E44" w:rsidRPr="002A3EFD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770">
                              <w:rPr>
                                <w:i/>
                                <w:sz w:val="24"/>
                                <w:szCs w:val="24"/>
                              </w:rPr>
                              <w:t>11 mars 2025</w:t>
                            </w:r>
                            <w:r w:rsidR="00C93E44" w:rsidRPr="002A3EFD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93E44" w:rsidRPr="0078563A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8563A">
                              <w:rPr>
                                <w:sz w:val="24"/>
                                <w:szCs w:val="24"/>
                                <w:u w:val="single"/>
                              </w:rPr>
                              <w:t>Hébergement</w:t>
                            </w:r>
                          </w:p>
                          <w:p w:rsidR="00C93E44" w:rsidRPr="0078563A" w:rsidRDefault="00C93E44" w:rsidP="00514D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01"/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t>Chambre 20 m²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126C5">
                              <w:rPr>
                                <w:sz w:val="24"/>
                                <w:szCs w:val="24"/>
                              </w:rPr>
                              <w:t>70,43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C93E44" w:rsidRPr="0078563A" w:rsidRDefault="00CF649B" w:rsidP="00514DF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01"/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t>Chambre + 20 m²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>88,99</w:t>
                            </w:r>
                            <w:r w:rsidR="00C93E44"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C93E44" w:rsidRPr="0078563A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E44" w:rsidRPr="0078563A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8563A">
                              <w:rPr>
                                <w:sz w:val="24"/>
                                <w:szCs w:val="24"/>
                                <w:u w:val="single"/>
                              </w:rPr>
                              <w:t>Dépendance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93E44" w:rsidRPr="0078563A" w:rsidRDefault="00B6254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GIR </w:t>
                            </w:r>
                            <w:r w:rsidR="006B5327">
                              <w:rPr>
                                <w:sz w:val="24"/>
                                <w:szCs w:val="24"/>
                              </w:rPr>
                              <w:t>1&amp;2 :</w:t>
                            </w:r>
                            <w:r w:rsidR="006B5327">
                              <w:rPr>
                                <w:sz w:val="24"/>
                                <w:szCs w:val="24"/>
                              </w:rPr>
                              <w:tab/>
                              <w:t>22.19</w:t>
                            </w:r>
                            <w:r w:rsidR="00C93E44"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C93E44" w:rsidRPr="0078563A" w:rsidRDefault="00F5272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GIR 3&amp;4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14,09</w:t>
                            </w:r>
                            <w:r w:rsidR="00CF649B" w:rsidRPr="007856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3E44" w:rsidRPr="0078563A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:rsidR="00C93E44" w:rsidRDefault="00F5272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GIR 5&amp;6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5,97</w:t>
                            </w:r>
                            <w:r w:rsidR="00C93E44"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984626" w:rsidRPr="0078563A" w:rsidRDefault="00984626" w:rsidP="00984626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03F32" w:rsidRDefault="0078563A" w:rsidP="005C1C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t>Forfait Absences (dès le 1</w:t>
                            </w:r>
                            <w:r w:rsidRPr="0078563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jour </w:t>
                            </w:r>
                            <w:r w:rsidR="00242ED6" w:rsidRPr="0078563A">
                              <w:rPr>
                                <w:sz w:val="24"/>
                                <w:szCs w:val="24"/>
                              </w:rPr>
                              <w:t>complet)</w:t>
                            </w:r>
                            <w:r w:rsidR="00242ED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514DFC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42E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3E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- 6,00 € </w:t>
                            </w:r>
                          </w:p>
                          <w:p w:rsidR="0078563A" w:rsidRPr="0078563A" w:rsidRDefault="0078563A" w:rsidP="00514D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7797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Forfait Hospitalier (</w:t>
                            </w:r>
                            <w:r w:rsidR="002A3EFD">
                              <w:rPr>
                                <w:sz w:val="24"/>
                                <w:szCs w:val="24"/>
                              </w:rPr>
                              <w:t>dès le 4</w:t>
                            </w:r>
                            <w:r w:rsidR="002A3EFD" w:rsidRPr="002A3EF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2A3EFD">
                              <w:rPr>
                                <w:sz w:val="24"/>
                                <w:szCs w:val="24"/>
                              </w:rPr>
                              <w:t xml:space="preserve"> jour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3EFD">
                              <w:rPr>
                                <w:sz w:val="24"/>
                                <w:szCs w:val="24"/>
                              </w:rPr>
                              <w:t xml:space="preserve">d’hospitalisation)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A3EF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14DF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- 20,00 €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A3AA7" id="AutoShape 2" o:spid="_x0000_s1026" style="position:absolute;left:0;text-align:left;margin-left:14.1pt;margin-top:24pt;width:484.95pt;height:26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" fillcolor="white [3201]" strokecolor="#0070c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C93E44" w:rsidRPr="00D12542" w:rsidRDefault="00C93E44" w:rsidP="00C93E44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E.H.P.A.D.</w:t>
                      </w:r>
                    </w:p>
                    <w:p w:rsidR="00C93E44" w:rsidRPr="00984626" w:rsidRDefault="002A3EFD" w:rsidP="00984626">
                      <w:pPr>
                        <w:tabs>
                          <w:tab w:val="left" w:pos="6237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2A3EFD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649B" w:rsidRPr="002A3EFD">
                        <w:rPr>
                          <w:sz w:val="24"/>
                          <w:szCs w:val="24"/>
                        </w:rPr>
                        <w:t xml:space="preserve">Tarifs Journalier </w:t>
                      </w:r>
                      <w:r w:rsidR="004D49A1">
                        <w:rPr>
                          <w:i/>
                          <w:sz w:val="24"/>
                          <w:szCs w:val="24"/>
                        </w:rPr>
                        <w:t>(arrêté Conseil Départemen</w:t>
                      </w:r>
                      <w:r w:rsidR="004D49A1" w:rsidRPr="002A3EFD">
                        <w:rPr>
                          <w:i/>
                          <w:sz w:val="24"/>
                          <w:szCs w:val="24"/>
                        </w:rPr>
                        <w:t>tal</w:t>
                      </w:r>
                      <w:r w:rsidR="00C93E44" w:rsidRPr="002A3EFD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D3770">
                        <w:rPr>
                          <w:i/>
                          <w:sz w:val="24"/>
                          <w:szCs w:val="24"/>
                        </w:rPr>
                        <w:t>11 mars 2025</w:t>
                      </w:r>
                      <w:r w:rsidR="00C93E44" w:rsidRPr="002A3EFD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C93E44" w:rsidRPr="0078563A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8563A">
                        <w:rPr>
                          <w:sz w:val="24"/>
                          <w:szCs w:val="24"/>
                          <w:u w:val="single"/>
                        </w:rPr>
                        <w:t>Hébergement</w:t>
                      </w:r>
                    </w:p>
                    <w:p w:rsidR="00C93E44" w:rsidRPr="0078563A" w:rsidRDefault="00C93E44" w:rsidP="00514D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701"/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t>Chambre 20 m²</w:t>
                      </w:r>
                      <w:r w:rsidRPr="0078563A">
                        <w:rPr>
                          <w:sz w:val="24"/>
                          <w:szCs w:val="24"/>
                        </w:rPr>
                        <w:tab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6126C5">
                        <w:rPr>
                          <w:sz w:val="24"/>
                          <w:szCs w:val="24"/>
                        </w:rPr>
                        <w:t>70,43</w:t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C93E44" w:rsidRPr="0078563A" w:rsidRDefault="00CF649B" w:rsidP="00514DF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701"/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t>Chambre + 20 m²</w:t>
                      </w:r>
                      <w:r w:rsidRPr="0078563A">
                        <w:rPr>
                          <w:sz w:val="24"/>
                          <w:szCs w:val="24"/>
                        </w:rPr>
                        <w:tab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52723">
                        <w:rPr>
                          <w:sz w:val="24"/>
                          <w:szCs w:val="24"/>
                        </w:rPr>
                        <w:t>88,99</w:t>
                      </w:r>
                      <w:r w:rsidR="00C93E44"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C93E44" w:rsidRPr="0078563A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93E44" w:rsidRPr="0078563A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8563A">
                        <w:rPr>
                          <w:sz w:val="24"/>
                          <w:szCs w:val="24"/>
                          <w:u w:val="single"/>
                        </w:rPr>
                        <w:t>Dépendance</w:t>
                      </w:r>
                      <w:r w:rsidRPr="0078563A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93E44" w:rsidRPr="0078563A" w:rsidRDefault="00B6254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GIR </w:t>
                      </w:r>
                      <w:r w:rsidR="006B5327">
                        <w:rPr>
                          <w:sz w:val="24"/>
                          <w:szCs w:val="24"/>
                        </w:rPr>
                        <w:t>1&amp;2 :</w:t>
                      </w:r>
                      <w:r w:rsidR="006B5327">
                        <w:rPr>
                          <w:sz w:val="24"/>
                          <w:szCs w:val="24"/>
                        </w:rPr>
                        <w:tab/>
                        <w:t>22.19</w:t>
                      </w:r>
                      <w:r w:rsidR="00C93E44"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C93E44" w:rsidRPr="0078563A" w:rsidRDefault="00F5272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GIR 3&amp;4 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14,09</w:t>
                      </w:r>
                      <w:r w:rsidR="00CF649B" w:rsidRPr="007856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3E44" w:rsidRPr="0078563A">
                        <w:rPr>
                          <w:sz w:val="24"/>
                          <w:szCs w:val="24"/>
                        </w:rPr>
                        <w:t>€</w:t>
                      </w:r>
                    </w:p>
                    <w:p w:rsidR="00C93E44" w:rsidRDefault="00F5272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GIR 5&amp;6 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5,97</w:t>
                      </w:r>
                      <w:r w:rsidR="00C93E44"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984626" w:rsidRPr="0078563A" w:rsidRDefault="00984626" w:rsidP="00984626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:rsidR="00C03F32" w:rsidRDefault="0078563A" w:rsidP="005C1C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t>Forfait Absences (dès le 1</w:t>
                      </w:r>
                      <w:r w:rsidRPr="0078563A">
                        <w:rPr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jour </w:t>
                      </w:r>
                      <w:r w:rsidR="00242ED6" w:rsidRPr="0078563A">
                        <w:rPr>
                          <w:sz w:val="24"/>
                          <w:szCs w:val="24"/>
                        </w:rPr>
                        <w:t>complet)</w:t>
                      </w:r>
                      <w:r w:rsidR="00242ED6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514DFC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242ED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3EF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- 6,00 € </w:t>
                      </w:r>
                    </w:p>
                    <w:p w:rsidR="0078563A" w:rsidRPr="0078563A" w:rsidRDefault="0078563A" w:rsidP="00514D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pos="7797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Forfait Hospitalier (</w:t>
                      </w:r>
                      <w:r w:rsidR="002A3EFD">
                        <w:rPr>
                          <w:sz w:val="24"/>
                          <w:szCs w:val="24"/>
                        </w:rPr>
                        <w:t>dès le 4</w:t>
                      </w:r>
                      <w:r w:rsidR="002A3EFD" w:rsidRPr="002A3EFD">
                        <w:rPr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2A3EFD">
                        <w:rPr>
                          <w:sz w:val="24"/>
                          <w:szCs w:val="24"/>
                        </w:rPr>
                        <w:t xml:space="preserve"> jour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3EFD">
                        <w:rPr>
                          <w:sz w:val="24"/>
                          <w:szCs w:val="24"/>
                        </w:rPr>
                        <w:t xml:space="preserve">d’hospitalisation)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A3EF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514DFC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 - 20,00 €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F56" w:rsidRPr="006E7298">
        <w:rPr>
          <w:b/>
          <w:smallCaps/>
          <w:color w:val="548DD4" w:themeColor="text2" w:themeTint="99"/>
          <w:sz w:val="32"/>
          <w:szCs w:val="32"/>
        </w:rPr>
        <w:t xml:space="preserve">Tarifs applicables </w:t>
      </w:r>
      <w:r w:rsidR="00CF649B">
        <w:rPr>
          <w:b/>
          <w:smallCaps/>
          <w:color w:val="548DD4" w:themeColor="text2" w:themeTint="99"/>
          <w:sz w:val="32"/>
          <w:szCs w:val="32"/>
        </w:rPr>
        <w:t>Au</w:t>
      </w:r>
      <w:r w:rsidR="00326F56" w:rsidRPr="006E7298">
        <w:rPr>
          <w:b/>
          <w:smallCaps/>
          <w:color w:val="548DD4" w:themeColor="text2" w:themeTint="99"/>
          <w:sz w:val="32"/>
          <w:szCs w:val="32"/>
        </w:rPr>
        <w:t xml:space="preserve"> 1</w:t>
      </w:r>
      <w:r w:rsidR="00326F56" w:rsidRPr="006E7298">
        <w:rPr>
          <w:b/>
          <w:smallCaps/>
          <w:color w:val="548DD4" w:themeColor="text2" w:themeTint="99"/>
          <w:sz w:val="32"/>
          <w:szCs w:val="32"/>
          <w:vertAlign w:val="superscript"/>
        </w:rPr>
        <w:t>er</w:t>
      </w:r>
      <w:r w:rsidR="00CD3770">
        <w:rPr>
          <w:b/>
          <w:smallCaps/>
          <w:color w:val="548DD4" w:themeColor="text2" w:themeTint="99"/>
          <w:sz w:val="32"/>
          <w:szCs w:val="32"/>
        </w:rPr>
        <w:t xml:space="preserve"> AVRIL   2025</w:t>
      </w:r>
    </w:p>
    <w:p w:rsidR="00326F56" w:rsidRDefault="00326F56"/>
    <w:p w:rsidR="00DB166A" w:rsidRDefault="00DB166A"/>
    <w:p w:rsidR="00DB166A" w:rsidRDefault="00155695">
      <w:r w:rsidRPr="00541C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E5698" wp14:editId="223CD445">
                <wp:simplePos x="0" y="0"/>
                <wp:positionH relativeFrom="margin">
                  <wp:posOffset>179295</wp:posOffset>
                </wp:positionH>
                <wp:positionV relativeFrom="paragraph">
                  <wp:posOffset>5154295</wp:posOffset>
                </wp:positionV>
                <wp:extent cx="6158230" cy="1720850"/>
                <wp:effectExtent l="0" t="0" r="33020" b="508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72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1C3E" w:rsidRPr="00D12542" w:rsidRDefault="008422B7" w:rsidP="00541C3E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Passagers et invités</w:t>
                            </w:r>
                          </w:p>
                          <w:p w:rsidR="00541C3E" w:rsidRPr="00242ED6" w:rsidRDefault="00541C3E" w:rsidP="00514DFC">
                            <w:pPr>
                              <w:tabs>
                                <w:tab w:val="right" w:pos="7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Déjeuner (hormis repas festif)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Déjeuner festif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ab/>
                              <w:t>14,00 €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422B7"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Dîner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ab/>
                              <w:t>8,00 €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422B7"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Repas enfants (-12ans)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ab/>
                              <w:t>6,00 €</w:t>
                            </w:r>
                            <w:r w:rsidRPr="00541C3E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 xml:space="preserve">  Apéritif à la demande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2,00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E5698" id="AutoShape 3" o:spid="_x0000_s1027" style="position:absolute;margin-left:14.1pt;margin-top:405.85pt;width:484.9pt;height:13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" strokecolor="#0070c0" strokeweight="1.5pt">
                <v:fill color2="#b7dee8" focus="100%" type="gradient"/>
                <v:shadow on="t" color="#215968" opacity=".5" offset="1pt"/>
                <v:textbox>
                  <w:txbxContent>
                    <w:p w:rsidR="00541C3E" w:rsidRPr="00D12542" w:rsidRDefault="008422B7" w:rsidP="00541C3E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Passagers et invités</w:t>
                      </w:r>
                    </w:p>
                    <w:p w:rsidR="00541C3E" w:rsidRPr="00242ED6" w:rsidRDefault="00541C3E" w:rsidP="00514DFC">
                      <w:pPr>
                        <w:tabs>
                          <w:tab w:val="right" w:pos="7797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Déjeuner (hormis repas festif)</w:t>
                      </w:r>
                      <w:r w:rsidRPr="00242ED6">
                        <w:rPr>
                          <w:sz w:val="24"/>
                          <w:szCs w:val="24"/>
                        </w:rPr>
                        <w:tab/>
                      </w:r>
                      <w:r w:rsidR="008422B7">
                        <w:rPr>
                          <w:sz w:val="24"/>
                          <w:szCs w:val="24"/>
                        </w:rPr>
                        <w:t>10</w:t>
                      </w:r>
                      <w:r w:rsidRPr="00242ED6">
                        <w:rPr>
                          <w:sz w:val="24"/>
                          <w:szCs w:val="24"/>
                        </w:rPr>
                        <w:t>,00 €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Déjeuner festif</w:t>
                      </w:r>
                      <w:r w:rsidR="008422B7">
                        <w:rPr>
                          <w:sz w:val="24"/>
                          <w:szCs w:val="24"/>
                        </w:rPr>
                        <w:tab/>
                        <w:t>14,00 €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="008422B7"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Dîner</w:t>
                      </w:r>
                      <w:r w:rsidR="008422B7">
                        <w:rPr>
                          <w:sz w:val="24"/>
                          <w:szCs w:val="24"/>
                        </w:rPr>
                        <w:tab/>
                        <w:t>8,</w:t>
                      </w:r>
                      <w:r w:rsidR="008422B7">
                        <w:rPr>
                          <w:sz w:val="24"/>
                          <w:szCs w:val="24"/>
                        </w:rPr>
                        <w:t>00 €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="008422B7"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Repas enfants (-12ans)</w:t>
                      </w:r>
                      <w:r w:rsidR="008422B7">
                        <w:rPr>
                          <w:sz w:val="24"/>
                          <w:szCs w:val="24"/>
                        </w:rPr>
                        <w:tab/>
                        <w:t>6</w:t>
                      </w:r>
                      <w:r w:rsidR="008422B7">
                        <w:rPr>
                          <w:sz w:val="24"/>
                          <w:szCs w:val="24"/>
                        </w:rPr>
                        <w:t>,00 €</w:t>
                      </w:r>
                      <w:r w:rsidRPr="00541C3E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8422B7">
                        <w:rPr>
                          <w:sz w:val="24"/>
                          <w:szCs w:val="24"/>
                        </w:rPr>
                        <w:t xml:space="preserve">  Apéritif à la demande</w:t>
                      </w:r>
                      <w:r w:rsidR="008422B7">
                        <w:rPr>
                          <w:sz w:val="24"/>
                          <w:szCs w:val="24"/>
                        </w:rPr>
                        <w:tab/>
                        <w:t xml:space="preserve">   2,00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42ED6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8301" wp14:editId="68FD79D4">
                <wp:simplePos x="0" y="0"/>
                <wp:positionH relativeFrom="margin">
                  <wp:posOffset>179295</wp:posOffset>
                </wp:positionH>
                <wp:positionV relativeFrom="paragraph">
                  <wp:posOffset>2644177</wp:posOffset>
                </wp:positionV>
                <wp:extent cx="6158230" cy="2447290"/>
                <wp:effectExtent l="0" t="0" r="33020" b="4826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2447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93E44" w:rsidRPr="00D12542" w:rsidRDefault="00242ED6" w:rsidP="00C93E44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Prestations complémentaires</w:t>
                            </w:r>
                          </w:p>
                          <w:p w:rsidR="00C93E44" w:rsidRPr="008422B7" w:rsidRDefault="002A3EFD" w:rsidP="00514DFC">
                            <w:pPr>
                              <w:tabs>
                                <w:tab w:val="right" w:pos="765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242ED6">
                              <w:rPr>
                                <w:sz w:val="24"/>
                                <w:szCs w:val="24"/>
                              </w:rPr>
                              <w:t xml:space="preserve">  Ligne téléphonique (</w:t>
                            </w:r>
                            <w:r w:rsidR="00242ED6" w:rsidRPr="00242ED6">
                              <w:rPr>
                                <w:sz w:val="24"/>
                                <w:szCs w:val="24"/>
                              </w:rPr>
                              <w:t>forfait mensuel)</w:t>
                            </w:r>
                            <w:r w:rsidR="00C93E44" w:rsidRPr="00242E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42ED6" w:rsidRPr="00242ED6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C45AC8" w:rsidRPr="00242ED6">
                              <w:rPr>
                                <w:sz w:val="24"/>
                                <w:szCs w:val="24"/>
                              </w:rPr>
                              <w:t>,00</w:t>
                            </w:r>
                            <w:r w:rsidR="00C93E44" w:rsidRPr="00242ED6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242ED6" w:rsidRPr="00242ED6">
                              <w:rPr>
                                <w:sz w:val="24"/>
                                <w:szCs w:val="24"/>
                              </w:rPr>
                              <w:t>/mois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93E44"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242ED6">
                              <w:rPr>
                                <w:sz w:val="24"/>
                                <w:szCs w:val="24"/>
                              </w:rPr>
                              <w:t xml:space="preserve">  Dépôt au coffre-fort</w:t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ab/>
                              <w:t>gracieux</w:t>
                            </w:r>
                            <w:r w:rsidR="008422B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93E44"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 xml:space="preserve">  Pédicure / Podologue : </w:t>
                            </w:r>
                            <w:r w:rsidR="00541C3E" w:rsidRPr="00541C3E">
                              <w:rPr>
                                <w:sz w:val="20"/>
                                <w:szCs w:val="20"/>
                              </w:rPr>
                              <w:t>chaque praticien libéral à sa propre tarification</w:t>
                            </w:r>
                            <w:r w:rsidR="00541C3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41C3E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Avant l’exécution du soin, vous pouvez lui demander ses tarifs</w:t>
                            </w:r>
                            <w:r w:rsidR="00C93E44" w:rsidRPr="00242E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3E44" w:rsidRPr="00242ED6" w:rsidRDefault="00C93E44" w:rsidP="00C93E44">
                            <w:pPr>
                              <w:tabs>
                                <w:tab w:val="right" w:pos="708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 xml:space="preserve">  Coiffeur : </w:t>
                            </w:r>
                            <w:r w:rsidR="00541C3E" w:rsidRPr="008422B7">
                              <w:t>chaque intervenant extérieur à sa propre tarification.</w:t>
                            </w:r>
                            <w:r w:rsidR="00541C3E" w:rsidRPr="008422B7">
                              <w:br/>
                              <w:t xml:space="preserve">       Les prix des prestations sont à demander aux intervenants</w:t>
                            </w:r>
                            <w:r w:rsidR="00426E4D">
                              <w:t>.</w:t>
                            </w:r>
                            <w:r w:rsidR="00541C3E" w:rsidRPr="00541C3E">
                              <w:tab/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3E44" w:rsidRPr="00242ED6" w:rsidRDefault="00C93E44" w:rsidP="00514DFC">
                            <w:pPr>
                              <w:tabs>
                                <w:tab w:val="right" w:pos="765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 xml:space="preserve">  Chambre et salon funéraire</w:t>
                            </w:r>
                            <w:r w:rsidR="00541C3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67,28 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B8301" id="_x0000_s1028" style="position:absolute;margin-left:14.1pt;margin-top:208.2pt;width:484.9pt;height:19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" fillcolor="white [3201]" strokecolor="#0070c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C93E44" w:rsidRPr="00D12542" w:rsidRDefault="00242ED6" w:rsidP="00C93E44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Prestations complémentaires</w:t>
                      </w:r>
                    </w:p>
                    <w:p w:rsidR="00C93E44" w:rsidRPr="008422B7" w:rsidRDefault="002A3EFD" w:rsidP="00514DFC">
                      <w:pPr>
                        <w:tabs>
                          <w:tab w:val="right" w:pos="7655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242ED6">
                        <w:rPr>
                          <w:sz w:val="24"/>
                          <w:szCs w:val="24"/>
                        </w:rPr>
                        <w:t xml:space="preserve">  Ligne téléphonique (</w:t>
                      </w:r>
                      <w:r w:rsidR="00242ED6" w:rsidRPr="00242ED6">
                        <w:rPr>
                          <w:sz w:val="24"/>
                          <w:szCs w:val="24"/>
                        </w:rPr>
                        <w:t>forfait mensuel)</w:t>
                      </w:r>
                      <w:r w:rsidR="00C93E44" w:rsidRPr="00242ED6">
                        <w:rPr>
                          <w:sz w:val="24"/>
                          <w:szCs w:val="24"/>
                        </w:rPr>
                        <w:tab/>
                      </w:r>
                      <w:r w:rsidR="00242ED6" w:rsidRPr="00242ED6">
                        <w:rPr>
                          <w:sz w:val="24"/>
                          <w:szCs w:val="24"/>
                        </w:rPr>
                        <w:t>13</w:t>
                      </w:r>
                      <w:r w:rsidR="00C45AC8" w:rsidRPr="00242ED6">
                        <w:rPr>
                          <w:sz w:val="24"/>
                          <w:szCs w:val="24"/>
                        </w:rPr>
                        <w:t>,00</w:t>
                      </w:r>
                      <w:r w:rsidR="00C93E44" w:rsidRPr="00242ED6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="00242ED6" w:rsidRPr="00242ED6">
                        <w:rPr>
                          <w:sz w:val="24"/>
                          <w:szCs w:val="24"/>
                        </w:rPr>
                        <w:t>/mois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="00C93E44"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242ED6">
                        <w:rPr>
                          <w:sz w:val="24"/>
                          <w:szCs w:val="24"/>
                        </w:rPr>
                        <w:t xml:space="preserve">  Dépôt au coffre-fort</w:t>
                      </w:r>
                      <w:r w:rsidR="00541C3E">
                        <w:rPr>
                          <w:sz w:val="24"/>
                          <w:szCs w:val="24"/>
                        </w:rPr>
                        <w:tab/>
                        <w:t>gracieux</w:t>
                      </w:r>
                      <w:r w:rsidR="008422B7">
                        <w:rPr>
                          <w:sz w:val="24"/>
                          <w:szCs w:val="24"/>
                        </w:rPr>
                        <w:br/>
                      </w:r>
                      <w:r w:rsidR="00C93E44"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541C3E">
                        <w:rPr>
                          <w:sz w:val="24"/>
                          <w:szCs w:val="24"/>
                        </w:rPr>
                        <w:t xml:space="preserve">  Pédicure / Podologue : </w:t>
                      </w:r>
                      <w:r w:rsidR="00541C3E" w:rsidRPr="00541C3E">
                        <w:rPr>
                          <w:sz w:val="20"/>
                          <w:szCs w:val="20"/>
                        </w:rPr>
                        <w:t>chaque praticien libéral à sa propre tarification</w:t>
                      </w:r>
                      <w:r w:rsidR="00541C3E">
                        <w:rPr>
                          <w:sz w:val="20"/>
                          <w:szCs w:val="20"/>
                        </w:rPr>
                        <w:t>.</w:t>
                      </w:r>
                      <w:r w:rsidR="00541C3E">
                        <w:rPr>
                          <w:sz w:val="20"/>
                          <w:szCs w:val="20"/>
                        </w:rPr>
                        <w:br/>
                        <w:t xml:space="preserve">        Avant l’exécution du soin, vous pouvez lui demander ses tarifs</w:t>
                      </w:r>
                      <w:r w:rsidR="00C93E44" w:rsidRPr="00242ED6">
                        <w:rPr>
                          <w:sz w:val="24"/>
                          <w:szCs w:val="24"/>
                        </w:rPr>
                        <w:tab/>
                      </w:r>
                      <w:r w:rsidR="00541C3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93E44" w:rsidRPr="00242ED6" w:rsidRDefault="00C93E44" w:rsidP="00C93E44">
                      <w:pPr>
                        <w:tabs>
                          <w:tab w:val="right" w:pos="7088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541C3E">
                        <w:rPr>
                          <w:sz w:val="24"/>
                          <w:szCs w:val="24"/>
                        </w:rPr>
                        <w:t xml:space="preserve">  Coiffeur : </w:t>
                      </w:r>
                      <w:r w:rsidR="00541C3E" w:rsidRPr="008422B7">
                        <w:t>chaque intervenant extérieur à sa propre tarification.</w:t>
                      </w:r>
                      <w:r w:rsidR="00541C3E" w:rsidRPr="008422B7">
                        <w:br/>
                        <w:t xml:space="preserve">       Les prix des prestations sont à demander aux intervenants</w:t>
                      </w:r>
                      <w:r w:rsidR="00426E4D">
                        <w:t>.</w:t>
                      </w:r>
                      <w:r w:rsidR="00541C3E" w:rsidRPr="00541C3E">
                        <w:tab/>
                      </w:r>
                      <w:r w:rsidR="00541C3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93E44" w:rsidRPr="00242ED6" w:rsidRDefault="00C93E44" w:rsidP="00514DFC">
                      <w:pPr>
                        <w:tabs>
                          <w:tab w:val="right" w:pos="7655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541C3E">
                        <w:rPr>
                          <w:sz w:val="24"/>
                          <w:szCs w:val="24"/>
                        </w:rPr>
                        <w:t xml:space="preserve">  Chambre et salon funéraire</w:t>
                      </w:r>
                      <w:r w:rsidR="00541C3E">
                        <w:rPr>
                          <w:sz w:val="24"/>
                          <w:szCs w:val="24"/>
                        </w:rPr>
                        <w:tab/>
                        <w:t xml:space="preserve">   67,28 </w:t>
                      </w:r>
                      <w:r w:rsidRPr="00242ED6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166A">
        <w:br w:type="page"/>
      </w:r>
    </w:p>
    <w:p w:rsidR="00DB166A" w:rsidRPr="00B87685" w:rsidRDefault="00DB166A" w:rsidP="00DB166A">
      <w:pPr>
        <w:jc w:val="center"/>
        <w:rPr>
          <w:b/>
          <w:color w:val="548DD4" w:themeColor="text2" w:themeTint="99"/>
          <w:sz w:val="32"/>
          <w:szCs w:val="32"/>
        </w:rPr>
      </w:pPr>
      <w:r w:rsidRPr="00DB166A">
        <w:rPr>
          <w:b/>
          <w:color w:val="548DD4" w:themeColor="text2" w:themeTint="99"/>
          <w:sz w:val="40"/>
          <w:szCs w:val="40"/>
        </w:rPr>
        <w:lastRenderedPageBreak/>
        <w:t>L</w:t>
      </w:r>
      <w:r w:rsidRPr="00DB166A">
        <w:rPr>
          <w:b/>
          <w:color w:val="548DD4" w:themeColor="text2" w:themeTint="99"/>
          <w:sz w:val="32"/>
          <w:szCs w:val="32"/>
        </w:rPr>
        <w:t xml:space="preserve">E </w:t>
      </w:r>
      <w:r w:rsidRPr="00DB166A">
        <w:rPr>
          <w:b/>
          <w:color w:val="548DD4" w:themeColor="text2" w:themeTint="99"/>
          <w:sz w:val="40"/>
          <w:szCs w:val="40"/>
        </w:rPr>
        <w:t>C</w:t>
      </w:r>
      <w:r w:rsidRPr="00DB166A">
        <w:rPr>
          <w:b/>
          <w:color w:val="548DD4" w:themeColor="text2" w:themeTint="99"/>
          <w:sz w:val="32"/>
          <w:szCs w:val="32"/>
        </w:rPr>
        <w:t>EDRE</w:t>
      </w:r>
      <w:r w:rsidRPr="00B87685">
        <w:rPr>
          <w:b/>
          <w:color w:val="548DD4" w:themeColor="text2" w:themeTint="99"/>
          <w:sz w:val="32"/>
          <w:szCs w:val="32"/>
        </w:rPr>
        <w:t xml:space="preserve"> – EHPAD</w:t>
      </w:r>
    </w:p>
    <w:p w:rsidR="00C93E44" w:rsidRPr="006E7298" w:rsidRDefault="00C93E44" w:rsidP="001F60D7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6E7298">
        <w:rPr>
          <w:b/>
          <w:smallCaps/>
          <w:color w:val="548DD4" w:themeColor="text2" w:themeTint="99"/>
          <w:sz w:val="32"/>
          <w:szCs w:val="32"/>
        </w:rPr>
        <w:t xml:space="preserve">Tarifs </w:t>
      </w:r>
      <w:r w:rsidR="001F60D7" w:rsidRPr="006E7298">
        <w:rPr>
          <w:b/>
          <w:smallCaps/>
          <w:color w:val="548DD4" w:themeColor="text2" w:themeTint="99"/>
          <w:sz w:val="32"/>
          <w:szCs w:val="32"/>
        </w:rPr>
        <w:t xml:space="preserve">s applicables </w:t>
      </w:r>
      <w:r w:rsidR="001F60D7">
        <w:rPr>
          <w:b/>
          <w:smallCaps/>
          <w:color w:val="548DD4" w:themeColor="text2" w:themeTint="99"/>
          <w:sz w:val="32"/>
          <w:szCs w:val="32"/>
        </w:rPr>
        <w:t>Au</w:t>
      </w:r>
      <w:r w:rsidR="001F60D7" w:rsidRPr="006E7298">
        <w:rPr>
          <w:b/>
          <w:smallCaps/>
          <w:color w:val="548DD4" w:themeColor="text2" w:themeTint="99"/>
          <w:sz w:val="32"/>
          <w:szCs w:val="32"/>
        </w:rPr>
        <w:t xml:space="preserve"> 1</w:t>
      </w:r>
      <w:r w:rsidR="001F60D7" w:rsidRPr="006E7298">
        <w:rPr>
          <w:b/>
          <w:smallCaps/>
          <w:color w:val="548DD4" w:themeColor="text2" w:themeTint="99"/>
          <w:sz w:val="32"/>
          <w:szCs w:val="32"/>
          <w:vertAlign w:val="superscript"/>
        </w:rPr>
        <w:t>er</w:t>
      </w:r>
      <w:r w:rsidR="00F52723">
        <w:rPr>
          <w:b/>
          <w:smallCaps/>
          <w:color w:val="548DD4" w:themeColor="text2" w:themeTint="99"/>
          <w:sz w:val="32"/>
          <w:szCs w:val="32"/>
        </w:rPr>
        <w:t xml:space="preserve"> AVRIL   2025</w:t>
      </w:r>
    </w:p>
    <w:p w:rsidR="00DB166A" w:rsidRDefault="002E0C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179070</wp:posOffset>
                </wp:positionH>
                <wp:positionV relativeFrom="paragraph">
                  <wp:posOffset>36083</wp:posOffset>
                </wp:positionV>
                <wp:extent cx="6238875" cy="3146612"/>
                <wp:effectExtent l="0" t="0" r="47625" b="5397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1466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3F32" w:rsidRPr="00155695" w:rsidRDefault="00C03F32" w:rsidP="00DB166A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95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E.H.P.A.D.</w:t>
                            </w:r>
                          </w:p>
                          <w:p w:rsidR="000843A0" w:rsidRPr="00155695" w:rsidRDefault="000843A0" w:rsidP="000843A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7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t>Tarifs Journalier</w:t>
                            </w:r>
                            <w:r w:rsidR="0046684F" w:rsidRPr="00155695">
                              <w:rPr>
                                <w:sz w:val="24"/>
                                <w:szCs w:val="24"/>
                              </w:rPr>
                              <w:t xml:space="preserve"> par personne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5695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155695" w:rsidRPr="0015569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arrêté Conseil </w:t>
                            </w:r>
                            <w:r w:rsidR="004D49A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Départemental </w:t>
                            </w:r>
                            <w:r w:rsidR="00F52723">
                              <w:rPr>
                                <w:i/>
                                <w:sz w:val="24"/>
                                <w:szCs w:val="24"/>
                              </w:rPr>
                              <w:t>11 mars 2025</w:t>
                            </w:r>
                            <w:r w:rsidRPr="00155695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843A0" w:rsidRPr="00155695" w:rsidRDefault="000843A0" w:rsidP="000843A0">
                            <w:pPr>
                              <w:pStyle w:val="Paragraphedeliste"/>
                              <w:tabs>
                                <w:tab w:val="left" w:pos="6237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43A0" w:rsidRPr="00155695" w:rsidRDefault="000843A0" w:rsidP="00514DFC">
                            <w:pPr>
                              <w:pStyle w:val="Paragraphedeliste"/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5695">
                              <w:rPr>
                                <w:sz w:val="24"/>
                                <w:szCs w:val="24"/>
                                <w:u w:val="single"/>
                              </w:rPr>
                              <w:t>Hébergement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833FA">
                              <w:rPr>
                                <w:sz w:val="24"/>
                                <w:szCs w:val="24"/>
                              </w:rPr>
                              <w:t>70,43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0843A0" w:rsidRPr="00155695" w:rsidRDefault="000843A0" w:rsidP="000843A0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43A0" w:rsidRPr="00155695" w:rsidRDefault="000843A0" w:rsidP="000843A0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5695">
                              <w:rPr>
                                <w:sz w:val="24"/>
                                <w:szCs w:val="24"/>
                                <w:u w:val="single"/>
                              </w:rPr>
                              <w:t>Dépendance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843A0" w:rsidRPr="00155695" w:rsidRDefault="00F5272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GIR 1&amp;2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22,19</w:t>
                            </w:r>
                            <w:r w:rsidR="000843A0"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0843A0" w:rsidRPr="00155695" w:rsidRDefault="000843A0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GIR </w:t>
                            </w:r>
                            <w:r w:rsidR="00E44153" w:rsidRPr="0015569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="00E44153" w:rsidRPr="0015569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>14,09</w:t>
                            </w:r>
                            <w:r w:rsidR="00005F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:rsidR="00E44153" w:rsidRPr="00155695" w:rsidRDefault="00E4415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t>GIR 5&amp;6 :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>5,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>97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0843A0" w:rsidRPr="00155695" w:rsidRDefault="000843A0" w:rsidP="007B362A">
                            <w:pPr>
                              <w:pStyle w:val="Paragraphedeliste"/>
                              <w:tabs>
                                <w:tab w:val="left" w:pos="6237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3F32" w:rsidRPr="00155695" w:rsidRDefault="000843A0" w:rsidP="00514D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765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Majoration </w:t>
                            </w:r>
                            <w:r w:rsidR="00C03F32" w:rsidRPr="00155695">
                              <w:rPr>
                                <w:sz w:val="24"/>
                                <w:szCs w:val="24"/>
                              </w:rPr>
                              <w:t xml:space="preserve">APPARTEMENT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4616B" w:rsidRPr="001556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1,00</w:t>
                            </w:r>
                            <w:r w:rsidR="00C03F32"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C03F32" w:rsidRPr="00155695" w:rsidRDefault="000843A0" w:rsidP="00514D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765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t>Minoration STUDIO</w:t>
                            </w:r>
                            <w:r w:rsidR="00C03F32" w:rsidRPr="001556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>1,00</w:t>
                            </w:r>
                            <w:r w:rsidR="00C03F32"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C03F32" w:rsidRPr="00155695" w:rsidRDefault="00C03F32" w:rsidP="000843A0">
                            <w:pPr>
                              <w:pStyle w:val="Paragraphedeliste"/>
                              <w:tabs>
                                <w:tab w:val="left" w:pos="6237"/>
                                <w:tab w:val="right" w:pos="7230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14.1pt;margin-top:2.85pt;width:491.25pt;height:2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" fillcolor="white [3201]" strokecolor="#0070c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C03F32" w:rsidRPr="00155695" w:rsidRDefault="00C03F32" w:rsidP="00DB166A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55695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E.H.P.A.D.</w:t>
                      </w:r>
                    </w:p>
                    <w:p w:rsidR="000843A0" w:rsidRPr="00155695" w:rsidRDefault="000843A0" w:rsidP="000843A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6237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t>Tarifs Journalier</w:t>
                      </w:r>
                      <w:r w:rsidR="0046684F" w:rsidRPr="00155695">
                        <w:rPr>
                          <w:sz w:val="24"/>
                          <w:szCs w:val="24"/>
                        </w:rPr>
                        <w:t xml:space="preserve"> par personne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55695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155695" w:rsidRPr="00155695">
                        <w:rPr>
                          <w:i/>
                          <w:sz w:val="24"/>
                          <w:szCs w:val="24"/>
                        </w:rPr>
                        <w:t xml:space="preserve">arrêté Conseil </w:t>
                      </w:r>
                      <w:r w:rsidR="004D49A1">
                        <w:rPr>
                          <w:i/>
                          <w:sz w:val="24"/>
                          <w:szCs w:val="24"/>
                        </w:rPr>
                        <w:t xml:space="preserve">Départemental </w:t>
                      </w:r>
                      <w:r w:rsidR="00F52723">
                        <w:rPr>
                          <w:i/>
                          <w:sz w:val="24"/>
                          <w:szCs w:val="24"/>
                        </w:rPr>
                        <w:t>11 mars 2025</w:t>
                      </w:r>
                      <w:r w:rsidRPr="00155695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0843A0" w:rsidRPr="00155695" w:rsidRDefault="000843A0" w:rsidP="000843A0">
                      <w:pPr>
                        <w:pStyle w:val="Paragraphedeliste"/>
                        <w:tabs>
                          <w:tab w:val="left" w:pos="6237"/>
                        </w:tabs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843A0" w:rsidRPr="00155695" w:rsidRDefault="000843A0" w:rsidP="00514DFC">
                      <w:pPr>
                        <w:pStyle w:val="Paragraphedeliste"/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55695">
                        <w:rPr>
                          <w:sz w:val="24"/>
                          <w:szCs w:val="24"/>
                          <w:u w:val="single"/>
                        </w:rPr>
                        <w:t>Hébergement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</w:r>
                      <w:r w:rsidR="00D833FA">
                        <w:rPr>
                          <w:sz w:val="24"/>
                          <w:szCs w:val="24"/>
                        </w:rPr>
                        <w:t>70,43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0843A0" w:rsidRPr="00155695" w:rsidRDefault="000843A0" w:rsidP="000843A0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843A0" w:rsidRPr="00155695" w:rsidRDefault="000843A0" w:rsidP="000843A0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55695">
                        <w:rPr>
                          <w:sz w:val="24"/>
                          <w:szCs w:val="24"/>
                          <w:u w:val="single"/>
                        </w:rPr>
                        <w:t>Dépendance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843A0" w:rsidRPr="00155695" w:rsidRDefault="00F5272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GIR 1&amp;2 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22,19</w:t>
                      </w:r>
                      <w:r w:rsidR="000843A0"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0843A0" w:rsidRPr="00155695" w:rsidRDefault="000843A0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t xml:space="preserve">GIR </w:t>
                      </w:r>
                      <w:r w:rsidR="00E44153" w:rsidRPr="00155695">
                        <w:rPr>
                          <w:sz w:val="24"/>
                          <w:szCs w:val="24"/>
                        </w:rPr>
                        <w:t>3</w:t>
                      </w:r>
                      <w:r w:rsidRPr="00155695">
                        <w:rPr>
                          <w:sz w:val="24"/>
                          <w:szCs w:val="24"/>
                        </w:rPr>
                        <w:t>&amp;</w:t>
                      </w:r>
                      <w:r w:rsidR="00E44153" w:rsidRPr="00155695">
                        <w:rPr>
                          <w:sz w:val="24"/>
                          <w:szCs w:val="24"/>
                        </w:rPr>
                        <w:t>4</w:t>
                      </w:r>
                      <w:r w:rsidRPr="00155695">
                        <w:rPr>
                          <w:sz w:val="24"/>
                          <w:szCs w:val="24"/>
                        </w:rPr>
                        <w:t> :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</w:r>
                      <w:r w:rsidR="00F52723">
                        <w:rPr>
                          <w:sz w:val="24"/>
                          <w:szCs w:val="24"/>
                        </w:rPr>
                        <w:t>14,09</w:t>
                      </w:r>
                      <w:r w:rsidR="00005F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55695">
                        <w:rPr>
                          <w:sz w:val="24"/>
                          <w:szCs w:val="24"/>
                        </w:rPr>
                        <w:t>€</w:t>
                      </w:r>
                    </w:p>
                    <w:p w:rsidR="00E44153" w:rsidRPr="00155695" w:rsidRDefault="00E4415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t>GIR 5&amp;6 :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>5,</w:t>
                      </w:r>
                      <w:r w:rsidR="00F52723">
                        <w:rPr>
                          <w:sz w:val="24"/>
                          <w:szCs w:val="24"/>
                        </w:rPr>
                        <w:t>97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0843A0" w:rsidRPr="00155695" w:rsidRDefault="000843A0" w:rsidP="007B362A">
                      <w:pPr>
                        <w:pStyle w:val="Paragraphedeliste"/>
                        <w:tabs>
                          <w:tab w:val="left" w:pos="6237"/>
                        </w:tabs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03F32" w:rsidRPr="00155695" w:rsidRDefault="000843A0" w:rsidP="00514D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pos="7655"/>
                        </w:tabs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t xml:space="preserve">Majoration </w:t>
                      </w:r>
                      <w:r w:rsidR="00C03F32" w:rsidRPr="00155695">
                        <w:rPr>
                          <w:sz w:val="24"/>
                          <w:szCs w:val="24"/>
                        </w:rPr>
                        <w:t xml:space="preserve">APPARTEMENT  </w:t>
                      </w:r>
                      <w:r w:rsidRPr="00155695">
                        <w:rPr>
                          <w:sz w:val="24"/>
                          <w:szCs w:val="24"/>
                        </w:rPr>
                        <w:t>2</w:t>
                      </w:r>
                      <w:r w:rsidR="0024616B" w:rsidRPr="00155695">
                        <w:rPr>
                          <w:sz w:val="24"/>
                          <w:szCs w:val="24"/>
                        </w:rPr>
                        <w:tab/>
                      </w:r>
                      <w:r w:rsidRPr="00155695">
                        <w:rPr>
                          <w:sz w:val="24"/>
                          <w:szCs w:val="24"/>
                        </w:rPr>
                        <w:t>1,00</w:t>
                      </w:r>
                      <w:r w:rsidR="00C03F32"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C03F32" w:rsidRPr="00155695" w:rsidRDefault="000843A0" w:rsidP="00514D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right" w:pos="7655"/>
                        </w:tabs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t>Minoration STUDIO</w:t>
                      </w:r>
                      <w:r w:rsidR="00C03F32" w:rsidRPr="00155695">
                        <w:rPr>
                          <w:sz w:val="24"/>
                          <w:szCs w:val="24"/>
                        </w:rPr>
                        <w:tab/>
                      </w:r>
                      <w:r w:rsidRPr="00155695">
                        <w:rPr>
                          <w:sz w:val="24"/>
                          <w:szCs w:val="24"/>
                        </w:rPr>
                        <w:t>1,00</w:t>
                      </w:r>
                      <w:r w:rsidR="00C03F32"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C03F32" w:rsidRPr="00155695" w:rsidRDefault="00C03F32" w:rsidP="000843A0">
                      <w:pPr>
                        <w:pStyle w:val="Paragraphedeliste"/>
                        <w:tabs>
                          <w:tab w:val="left" w:pos="6237"/>
                          <w:tab w:val="right" w:pos="7230"/>
                        </w:tabs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362A" w:rsidRDefault="007B362A"/>
    <w:p w:rsidR="00B032CA" w:rsidRDefault="00B032CA"/>
    <w:p w:rsidR="00B032CA" w:rsidRDefault="00B032CA"/>
    <w:p w:rsidR="00B032CA" w:rsidRDefault="00B032CA"/>
    <w:p w:rsidR="00B032CA" w:rsidRDefault="00B032CA"/>
    <w:p w:rsidR="00B032CA" w:rsidRDefault="00B032CA"/>
    <w:p w:rsidR="00B032CA" w:rsidRDefault="00B032CA"/>
    <w:p w:rsidR="00B032CA" w:rsidRDefault="00B032CA"/>
    <w:p w:rsidR="00B032CA" w:rsidRDefault="00B032CA"/>
    <w:p w:rsidR="00B032CA" w:rsidRDefault="00155695">
      <w:r w:rsidRPr="001556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80D99" wp14:editId="155E7A21">
                <wp:simplePos x="0" y="0"/>
                <wp:positionH relativeFrom="margin">
                  <wp:posOffset>179070</wp:posOffset>
                </wp:positionH>
                <wp:positionV relativeFrom="paragraph">
                  <wp:posOffset>50128</wp:posOffset>
                </wp:positionV>
                <wp:extent cx="6185087" cy="2115671"/>
                <wp:effectExtent l="0" t="0" r="44450" b="5651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087" cy="2115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55695" w:rsidRPr="00541C3E" w:rsidRDefault="00155695" w:rsidP="00155695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1C3E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Prestations complémentaires</w:t>
                            </w:r>
                          </w:p>
                          <w:p w:rsidR="00155695" w:rsidRPr="008422B7" w:rsidRDefault="00155695" w:rsidP="00514DFC">
                            <w:pPr>
                              <w:tabs>
                                <w:tab w:val="right" w:pos="779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Ligne téléphonique (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>forfait mensuel)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ab/>
                              <w:t>13,00 €/mois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Dépôt au coffre-fort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gracieux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Pédicure / Podologue : </w:t>
                            </w:r>
                            <w:r w:rsidRPr="00541C3E">
                              <w:rPr>
                                <w:sz w:val="20"/>
                                <w:szCs w:val="20"/>
                              </w:rPr>
                              <w:t>chaque praticien libéral à sa propre tarification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Avant l’exécution du soin, vous pouvez lui demander ses tarifs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5695" w:rsidRPr="00242ED6" w:rsidRDefault="00155695" w:rsidP="00155695">
                            <w:pPr>
                              <w:tabs>
                                <w:tab w:val="right" w:pos="708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Coiffeur : </w:t>
                            </w:r>
                            <w:r w:rsidRPr="008422B7">
                              <w:t>chaque intervenant extérieur à sa propre tarification.</w:t>
                            </w:r>
                            <w:r w:rsidRPr="008422B7">
                              <w:br/>
                              <w:t xml:space="preserve">       Les prix des prestations sont à demander aux intervenants</w:t>
                            </w:r>
                            <w:r w:rsidRPr="00541C3E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80D99" id="_x0000_s1030" style="position:absolute;margin-left:14.1pt;margin-top:3.95pt;width:487pt;height:166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" strokecolor="#0070c0" strokeweight="1.5pt">
                <v:fill color2="#b7dee8" focus="100%" type="gradient"/>
                <v:shadow on="t" color="#215968" opacity=".5" offset="1pt"/>
                <v:textbox>
                  <w:txbxContent>
                    <w:p w:rsidR="00155695" w:rsidRPr="00541C3E" w:rsidRDefault="00155695" w:rsidP="00155695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41C3E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Prestations complémentaires</w:t>
                      </w:r>
                    </w:p>
                    <w:p w:rsidR="00155695" w:rsidRPr="008422B7" w:rsidRDefault="00155695" w:rsidP="00514DFC">
                      <w:pPr>
                        <w:tabs>
                          <w:tab w:val="right" w:pos="7797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Ligne téléphonique (</w:t>
                      </w:r>
                      <w:r w:rsidRPr="00242ED6">
                        <w:rPr>
                          <w:sz w:val="24"/>
                          <w:szCs w:val="24"/>
                        </w:rPr>
                        <w:t>forfait mensuel)</w:t>
                      </w:r>
                      <w:r w:rsidRPr="00242ED6">
                        <w:rPr>
                          <w:sz w:val="24"/>
                          <w:szCs w:val="24"/>
                        </w:rPr>
                        <w:tab/>
                        <w:t>13,00 €/mois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Dépôt au coffre-fort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gracieux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Pédicure / Podologue : </w:t>
                      </w:r>
                      <w:r w:rsidRPr="00541C3E">
                        <w:rPr>
                          <w:sz w:val="20"/>
                          <w:szCs w:val="20"/>
                        </w:rPr>
                        <w:t>chaque praticien libéral à sa propre tarification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     Avant l’exécution du soin, vous pouvez lui demander ses tarifs</w:t>
                      </w:r>
                      <w:r w:rsidRPr="00242ED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5695" w:rsidRPr="00242ED6" w:rsidRDefault="00155695" w:rsidP="00155695">
                      <w:pPr>
                        <w:tabs>
                          <w:tab w:val="right" w:pos="7088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Coiffeur : </w:t>
                      </w:r>
                      <w:r w:rsidRPr="008422B7">
                        <w:t>chaque intervenant extérieur à sa propre tarification.</w:t>
                      </w:r>
                      <w:r w:rsidRPr="008422B7">
                        <w:br/>
                        <w:t xml:space="preserve">       Les prix des prestations sont à demander aux intervenants</w:t>
                      </w:r>
                      <w:r w:rsidRPr="00541C3E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32CA" w:rsidRDefault="00B032CA"/>
    <w:p w:rsidR="0046684F" w:rsidRDefault="0046684F"/>
    <w:p w:rsidR="0046684F" w:rsidRDefault="0046684F"/>
    <w:p w:rsidR="0046684F" w:rsidRDefault="0046684F"/>
    <w:p w:rsidR="0046684F" w:rsidRDefault="0046684F"/>
    <w:p w:rsidR="0046684F" w:rsidRDefault="0046684F"/>
    <w:p w:rsidR="0046684F" w:rsidRDefault="001556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C80A4" wp14:editId="156FF297">
                <wp:simplePos x="0" y="0"/>
                <wp:positionH relativeFrom="margin">
                  <wp:posOffset>125506</wp:posOffset>
                </wp:positionH>
                <wp:positionV relativeFrom="paragraph">
                  <wp:posOffset>74258</wp:posOffset>
                </wp:positionV>
                <wp:extent cx="6238688" cy="1801906"/>
                <wp:effectExtent l="0" t="0" r="29210" b="6540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688" cy="18019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32CA" w:rsidRPr="00D12542" w:rsidRDefault="00B032CA" w:rsidP="00B032CA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Passagers et invités</w:t>
                            </w:r>
                          </w:p>
                          <w:p w:rsidR="00B032CA" w:rsidRPr="00155695" w:rsidRDefault="00B032CA" w:rsidP="00514DFC">
                            <w:pPr>
                              <w:tabs>
                                <w:tab w:val="righ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Déjeuner (hormis repas festif)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>10,00 €</w:t>
                            </w:r>
                            <w:r w:rsidR="00155695"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Déjeuner festif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>14,00 €</w:t>
                            </w:r>
                            <w:r w:rsidR="00155695"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Dîner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8,00 €</w:t>
                            </w:r>
                            <w:r w:rsidR="00155695"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Repas enfants (-12 ans)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6,00 €</w:t>
                            </w:r>
                            <w:r w:rsidR="00155695"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Apéritif à la demande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2,00</w:t>
                            </w:r>
                            <w:r w:rsidR="009C6D36"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C80A4" id="_x0000_s1031" style="position:absolute;margin-left:9.9pt;margin-top:5.85pt;width:491.25pt;height:141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" fillcolor="white [3201]" strokecolor="#0070c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B032CA" w:rsidRPr="00D12542" w:rsidRDefault="00B032CA" w:rsidP="00B032CA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Passagers et invités</w:t>
                      </w:r>
                    </w:p>
                    <w:p w:rsidR="00B032CA" w:rsidRPr="00155695" w:rsidRDefault="00B032CA" w:rsidP="00514DFC">
                      <w:pPr>
                        <w:tabs>
                          <w:tab w:val="right" w:pos="7938"/>
                        </w:tabs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Déjeuner (hormis repas festif)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>10,00 €</w:t>
                      </w:r>
                      <w:r w:rsidR="00155695"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Déjeuner festif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>14,00 €</w:t>
                      </w:r>
                      <w:r w:rsidR="00155695"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Dîner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8,00 €</w:t>
                      </w:r>
                      <w:r w:rsidR="00155695"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Repas enfants (-12 ans)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6,00 €</w:t>
                      </w:r>
                      <w:r w:rsidR="00155695"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Apéritif à la demande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2,00</w:t>
                      </w:r>
                      <w:r w:rsidR="009C6D36"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684F" w:rsidRDefault="0046684F"/>
    <w:p w:rsidR="0046684F" w:rsidRDefault="0046684F"/>
    <w:p w:rsidR="0046684F" w:rsidRDefault="0046684F"/>
    <w:p w:rsidR="009C6D36" w:rsidRDefault="009C6D36">
      <w:pPr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40"/>
          <w:szCs w:val="40"/>
        </w:rPr>
        <w:br w:type="page"/>
      </w:r>
    </w:p>
    <w:p w:rsidR="00911CB3" w:rsidRPr="00B87685" w:rsidRDefault="00911CB3" w:rsidP="00911CB3">
      <w:pPr>
        <w:jc w:val="center"/>
        <w:rPr>
          <w:b/>
          <w:color w:val="548DD4" w:themeColor="text2" w:themeTint="99"/>
          <w:sz w:val="32"/>
          <w:szCs w:val="32"/>
        </w:rPr>
      </w:pPr>
      <w:r w:rsidRPr="00911CB3">
        <w:rPr>
          <w:b/>
          <w:color w:val="548DD4" w:themeColor="text2" w:themeTint="99"/>
          <w:sz w:val="40"/>
          <w:szCs w:val="40"/>
        </w:rPr>
        <w:lastRenderedPageBreak/>
        <w:t>E</w:t>
      </w:r>
      <w:r w:rsidRPr="00911CB3">
        <w:rPr>
          <w:b/>
          <w:color w:val="548DD4" w:themeColor="text2" w:themeTint="99"/>
          <w:sz w:val="32"/>
          <w:szCs w:val="32"/>
        </w:rPr>
        <w:t xml:space="preserve">RMITAGE </w:t>
      </w:r>
      <w:r w:rsidRPr="00911CB3">
        <w:rPr>
          <w:b/>
          <w:color w:val="548DD4" w:themeColor="text2" w:themeTint="99"/>
          <w:sz w:val="40"/>
          <w:szCs w:val="40"/>
        </w:rPr>
        <w:t>S</w:t>
      </w:r>
      <w:r w:rsidRPr="00911CB3">
        <w:rPr>
          <w:b/>
          <w:color w:val="548DD4" w:themeColor="text2" w:themeTint="99"/>
          <w:sz w:val="32"/>
          <w:szCs w:val="32"/>
        </w:rPr>
        <w:t>T-</w:t>
      </w:r>
      <w:r w:rsidRPr="00911CB3">
        <w:rPr>
          <w:b/>
          <w:color w:val="548DD4" w:themeColor="text2" w:themeTint="99"/>
          <w:sz w:val="40"/>
          <w:szCs w:val="40"/>
        </w:rPr>
        <w:t>J</w:t>
      </w:r>
      <w:r w:rsidRPr="00911CB3">
        <w:rPr>
          <w:b/>
          <w:color w:val="548DD4" w:themeColor="text2" w:themeTint="99"/>
          <w:sz w:val="32"/>
          <w:szCs w:val="32"/>
        </w:rPr>
        <w:t>OSEPH</w:t>
      </w:r>
      <w:r w:rsidRPr="00B87685">
        <w:rPr>
          <w:b/>
          <w:color w:val="548DD4" w:themeColor="text2" w:themeTint="99"/>
          <w:sz w:val="32"/>
          <w:szCs w:val="32"/>
        </w:rPr>
        <w:t xml:space="preserve"> – EHPAD</w:t>
      </w:r>
    </w:p>
    <w:p w:rsidR="00D12542" w:rsidRPr="006E7298" w:rsidRDefault="00D12542" w:rsidP="00D12542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6E7298">
        <w:rPr>
          <w:b/>
          <w:smallCaps/>
          <w:color w:val="548DD4" w:themeColor="text2" w:themeTint="99"/>
          <w:sz w:val="32"/>
          <w:szCs w:val="32"/>
        </w:rPr>
        <w:t xml:space="preserve">Tarifs s applicables </w:t>
      </w:r>
      <w:r>
        <w:rPr>
          <w:b/>
          <w:smallCaps/>
          <w:color w:val="548DD4" w:themeColor="text2" w:themeTint="99"/>
          <w:sz w:val="32"/>
          <w:szCs w:val="32"/>
        </w:rPr>
        <w:t>Au</w:t>
      </w:r>
      <w:r w:rsidRPr="006E7298">
        <w:rPr>
          <w:b/>
          <w:smallCaps/>
          <w:color w:val="548DD4" w:themeColor="text2" w:themeTint="99"/>
          <w:sz w:val="32"/>
          <w:szCs w:val="32"/>
        </w:rPr>
        <w:t xml:space="preserve"> 1</w:t>
      </w:r>
      <w:r w:rsidRPr="006E7298">
        <w:rPr>
          <w:b/>
          <w:smallCaps/>
          <w:color w:val="548DD4" w:themeColor="text2" w:themeTint="99"/>
          <w:sz w:val="32"/>
          <w:szCs w:val="32"/>
          <w:vertAlign w:val="superscript"/>
        </w:rPr>
        <w:t>er</w:t>
      </w:r>
      <w:r w:rsidR="00F52723">
        <w:rPr>
          <w:b/>
          <w:smallCaps/>
          <w:color w:val="548DD4" w:themeColor="text2" w:themeTint="99"/>
          <w:sz w:val="32"/>
          <w:szCs w:val="32"/>
        </w:rPr>
        <w:t xml:space="preserve"> AVRIL   2025</w:t>
      </w:r>
    </w:p>
    <w:p w:rsidR="00C93E44" w:rsidRDefault="00D12542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D125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E96D88" wp14:editId="631BB705">
                <wp:simplePos x="0" y="0"/>
                <wp:positionH relativeFrom="margin">
                  <wp:posOffset>232858</wp:posOffset>
                </wp:positionH>
                <wp:positionV relativeFrom="paragraph">
                  <wp:posOffset>89908</wp:posOffset>
                </wp:positionV>
                <wp:extent cx="6158230" cy="2483223"/>
                <wp:effectExtent l="0" t="0" r="33020" b="5080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24832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2542" w:rsidRPr="00D12542" w:rsidRDefault="00D12542" w:rsidP="00D12542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E.H.P.A.D.</w:t>
                            </w:r>
                          </w:p>
                          <w:p w:rsidR="00D12542" w:rsidRPr="002A3EFD" w:rsidRDefault="00D12542" w:rsidP="00D12542">
                            <w:pPr>
                              <w:tabs>
                                <w:tab w:val="left" w:pos="6237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A3EFD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EFD">
                              <w:rPr>
                                <w:sz w:val="24"/>
                                <w:szCs w:val="24"/>
                              </w:rPr>
                              <w:t xml:space="preserve">Tarifs Journalier </w:t>
                            </w:r>
                            <w:r w:rsidRPr="002A3EFD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4D49A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arrêté Conseil Départemental </w:t>
                            </w:r>
                            <w:r w:rsidR="00F52723">
                              <w:rPr>
                                <w:i/>
                                <w:sz w:val="24"/>
                                <w:szCs w:val="24"/>
                              </w:rPr>
                              <w:t>11 mars 2025</w:t>
                            </w:r>
                            <w:r w:rsidRPr="002A3EFD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12542" w:rsidRPr="0078563A" w:rsidRDefault="00D12542" w:rsidP="00D12542">
                            <w:pPr>
                              <w:pStyle w:val="Paragraphedeliste"/>
                              <w:tabs>
                                <w:tab w:val="left" w:pos="6237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2542" w:rsidRPr="00D12542" w:rsidRDefault="00D12542" w:rsidP="00514DFC">
                            <w:pPr>
                              <w:pStyle w:val="Paragraphedeliste"/>
                              <w:tabs>
                                <w:tab w:val="right" w:pos="7938"/>
                              </w:tabs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8563A">
                              <w:rPr>
                                <w:sz w:val="24"/>
                                <w:szCs w:val="24"/>
                                <w:u w:val="single"/>
                              </w:rPr>
                              <w:t>Hébergement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6061F">
                              <w:rPr>
                                <w:sz w:val="24"/>
                                <w:szCs w:val="24"/>
                              </w:rPr>
                              <w:t>70,43</w:t>
                            </w:r>
                            <w:bookmarkStart w:id="0" w:name="_GoBack"/>
                            <w:bookmarkEnd w:id="0"/>
                            <w:r w:rsidRPr="00D12542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D12542" w:rsidRPr="00D12542" w:rsidRDefault="00D12542" w:rsidP="00D12542">
                            <w:pPr>
                              <w:tabs>
                                <w:tab w:val="left" w:pos="1701"/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1254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12542" w:rsidRPr="0078563A" w:rsidRDefault="00D12542" w:rsidP="00D12542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8563A">
                              <w:rPr>
                                <w:sz w:val="24"/>
                                <w:szCs w:val="24"/>
                                <w:u w:val="single"/>
                              </w:rPr>
                              <w:t>Dépendance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12542" w:rsidRPr="0078563A" w:rsidRDefault="00F52723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93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GIR 1&amp;2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22,19</w:t>
                            </w:r>
                            <w:r w:rsidR="00D12542"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D12542" w:rsidRPr="0078563A" w:rsidRDefault="00005F71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93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GIR 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>3&amp;4 :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ab/>
                              <w:t>14,09</w:t>
                            </w:r>
                            <w:r w:rsidR="00D12542" w:rsidRPr="0078563A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:rsidR="00D12542" w:rsidRPr="0078563A" w:rsidRDefault="00D12542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8563A">
                              <w:rPr>
                                <w:sz w:val="24"/>
                                <w:szCs w:val="24"/>
                              </w:rPr>
                              <w:t>GIR 5&amp;6 :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14DFC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="00005F7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14DF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52723">
                              <w:rPr>
                                <w:sz w:val="24"/>
                                <w:szCs w:val="24"/>
                              </w:rPr>
                              <w:t>5,97</w:t>
                            </w:r>
                            <w:r w:rsidR="00005F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63A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96D88" id="_x0000_s1032" style="position:absolute;left:0;text-align:left;margin-left:18.35pt;margin-top:7.1pt;width:484.9pt;height:1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" strokecolor="#0070c0" strokeweight="1.5pt">
                <v:fill color2="#b7dee8" focus="100%" type="gradient"/>
                <v:shadow on="t" color="#215968" opacity=".5" offset="1pt"/>
                <v:textbox>
                  <w:txbxContent>
                    <w:p w:rsidR="00D12542" w:rsidRPr="00D12542" w:rsidRDefault="00D12542" w:rsidP="00D12542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E.H.P.A.D.</w:t>
                      </w:r>
                    </w:p>
                    <w:p w:rsidR="00D12542" w:rsidRPr="002A3EFD" w:rsidRDefault="00D12542" w:rsidP="00D12542">
                      <w:pPr>
                        <w:tabs>
                          <w:tab w:val="left" w:pos="6237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2A3EFD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A3EFD">
                        <w:rPr>
                          <w:sz w:val="24"/>
                          <w:szCs w:val="24"/>
                        </w:rPr>
                        <w:t xml:space="preserve">Tarifs Journalier </w:t>
                      </w:r>
                      <w:r w:rsidRPr="002A3EFD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4D49A1">
                        <w:rPr>
                          <w:i/>
                          <w:sz w:val="24"/>
                          <w:szCs w:val="24"/>
                        </w:rPr>
                        <w:t xml:space="preserve">arrêté Conseil Départemental </w:t>
                      </w:r>
                      <w:r w:rsidR="00F52723">
                        <w:rPr>
                          <w:i/>
                          <w:sz w:val="24"/>
                          <w:szCs w:val="24"/>
                        </w:rPr>
                        <w:t>11 mars 2025</w:t>
                      </w:r>
                      <w:r w:rsidRPr="002A3EFD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D12542" w:rsidRPr="0078563A" w:rsidRDefault="00D12542" w:rsidP="00D12542">
                      <w:pPr>
                        <w:pStyle w:val="Paragraphedeliste"/>
                        <w:tabs>
                          <w:tab w:val="left" w:pos="6237"/>
                        </w:tabs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12542" w:rsidRPr="00D12542" w:rsidRDefault="00D12542" w:rsidP="00514DFC">
                      <w:pPr>
                        <w:pStyle w:val="Paragraphedeliste"/>
                        <w:tabs>
                          <w:tab w:val="right" w:pos="7938"/>
                        </w:tabs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8563A">
                        <w:rPr>
                          <w:sz w:val="24"/>
                          <w:szCs w:val="24"/>
                          <w:u w:val="single"/>
                        </w:rPr>
                        <w:t>Hébergement</w:t>
                      </w:r>
                      <w:r w:rsidR="00F52723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26061F">
                        <w:rPr>
                          <w:sz w:val="24"/>
                          <w:szCs w:val="24"/>
                        </w:rPr>
                        <w:t>70,43</w:t>
                      </w:r>
                      <w:bookmarkStart w:id="1" w:name="_GoBack"/>
                      <w:bookmarkEnd w:id="1"/>
                      <w:r w:rsidRPr="00D12542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D12542" w:rsidRPr="00D12542" w:rsidRDefault="00D12542" w:rsidP="00D12542">
                      <w:pPr>
                        <w:tabs>
                          <w:tab w:val="left" w:pos="1701"/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1254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12542" w:rsidRPr="0078563A" w:rsidRDefault="00D12542" w:rsidP="00D12542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78563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8563A">
                        <w:rPr>
                          <w:sz w:val="24"/>
                          <w:szCs w:val="24"/>
                          <w:u w:val="single"/>
                        </w:rPr>
                        <w:t>Dépendance</w:t>
                      </w:r>
                      <w:r w:rsidRPr="0078563A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12542" w:rsidRPr="0078563A" w:rsidRDefault="00F52723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93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GIR 1&amp;2 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22,19</w:t>
                      </w:r>
                      <w:r w:rsidR="00D12542"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D12542" w:rsidRPr="0078563A" w:rsidRDefault="00005F71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93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GIR </w:t>
                      </w:r>
                      <w:r w:rsidR="00F52723">
                        <w:rPr>
                          <w:sz w:val="24"/>
                          <w:szCs w:val="24"/>
                        </w:rPr>
                        <w:t>3&amp;4 :</w:t>
                      </w:r>
                      <w:r w:rsidR="00F52723">
                        <w:rPr>
                          <w:sz w:val="24"/>
                          <w:szCs w:val="24"/>
                        </w:rPr>
                        <w:tab/>
                        <w:t>14,09</w:t>
                      </w:r>
                      <w:r w:rsidR="00D12542" w:rsidRPr="0078563A">
                        <w:rPr>
                          <w:sz w:val="24"/>
                          <w:szCs w:val="24"/>
                        </w:rPr>
                        <w:t xml:space="preserve"> €</w:t>
                      </w:r>
                    </w:p>
                    <w:p w:rsidR="00D12542" w:rsidRPr="0078563A" w:rsidRDefault="00D12542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8563A">
                        <w:rPr>
                          <w:sz w:val="24"/>
                          <w:szCs w:val="24"/>
                        </w:rPr>
                        <w:t>GIR 5&amp;6 :</w:t>
                      </w:r>
                      <w:r w:rsidRPr="0078563A">
                        <w:rPr>
                          <w:sz w:val="24"/>
                          <w:szCs w:val="24"/>
                        </w:rPr>
                        <w:tab/>
                      </w:r>
                      <w:r w:rsidR="00514DFC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="00005F7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14DFC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F52723">
                        <w:rPr>
                          <w:sz w:val="24"/>
                          <w:szCs w:val="24"/>
                        </w:rPr>
                        <w:t>5,97</w:t>
                      </w:r>
                      <w:r w:rsidR="00005F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8563A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D12542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D125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1F1F6A" wp14:editId="0404F2EA">
                <wp:simplePos x="0" y="0"/>
                <wp:positionH relativeFrom="margin">
                  <wp:posOffset>206412</wp:posOffset>
                </wp:positionH>
                <wp:positionV relativeFrom="paragraph">
                  <wp:posOffset>25848</wp:posOffset>
                </wp:positionV>
                <wp:extent cx="6185087" cy="2115671"/>
                <wp:effectExtent l="0" t="0" r="44450" b="5651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087" cy="2115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2542" w:rsidRPr="00541C3E" w:rsidRDefault="00D12542" w:rsidP="00D12542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1C3E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Prestations complémentaires</w:t>
                            </w:r>
                          </w:p>
                          <w:p w:rsidR="00D12542" w:rsidRPr="008422B7" w:rsidRDefault="00D12542" w:rsidP="00514DFC">
                            <w:pPr>
                              <w:tabs>
                                <w:tab w:val="right" w:pos="7797"/>
                                <w:tab w:val="lef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Ligne téléphonique (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>forfait mensuel)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ab/>
                              <w:t>13,00 €/mois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Dépôt au coffre-fort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gracieux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Pédicure / Podologue : </w:t>
                            </w:r>
                            <w:r w:rsidRPr="00541C3E">
                              <w:rPr>
                                <w:sz w:val="20"/>
                                <w:szCs w:val="20"/>
                              </w:rPr>
                              <w:t>chaque praticien libéral à sa propre tarification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Avant l’exécution du soin, vous pouvez lui demander ses tarifs</w:t>
                            </w:r>
                            <w:r w:rsidRPr="00242E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12542" w:rsidRPr="00242ED6" w:rsidRDefault="00D12542" w:rsidP="00D12542">
                            <w:pPr>
                              <w:tabs>
                                <w:tab w:val="right" w:pos="708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42ED6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Coiffeur : </w:t>
                            </w:r>
                            <w:r w:rsidRPr="008422B7">
                              <w:t>chaque intervenant extérieur à sa propre tarification.</w:t>
                            </w:r>
                            <w:r w:rsidRPr="008422B7">
                              <w:br/>
                              <w:t xml:space="preserve">       Les prix des prestations sont à demander aux intervenants</w:t>
                            </w:r>
                            <w:r w:rsidRPr="00541C3E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F1F6A" id="_x0000_s1033" style="position:absolute;left:0;text-align:left;margin-left:16.25pt;margin-top:2.05pt;width:487pt;height:166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" strokecolor="#0070c0" strokeweight="1.5pt">
                <v:fill color2="#b7dee8" focus="100%" type="gradient"/>
                <v:shadow on="t" color="#215968" opacity=".5" offset="1pt"/>
                <v:textbox>
                  <w:txbxContent>
                    <w:p w:rsidR="00D12542" w:rsidRPr="00541C3E" w:rsidRDefault="00D12542" w:rsidP="00D12542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41C3E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Prestations complémentaires</w:t>
                      </w:r>
                    </w:p>
                    <w:p w:rsidR="00D12542" w:rsidRPr="008422B7" w:rsidRDefault="00D12542" w:rsidP="00514DFC">
                      <w:pPr>
                        <w:tabs>
                          <w:tab w:val="right" w:pos="7797"/>
                          <w:tab w:val="left" w:pos="7938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Ligne téléphonique (</w:t>
                      </w:r>
                      <w:r w:rsidRPr="00242ED6">
                        <w:rPr>
                          <w:sz w:val="24"/>
                          <w:szCs w:val="24"/>
                        </w:rPr>
                        <w:t>forfait mensuel)</w:t>
                      </w:r>
                      <w:r w:rsidRPr="00242ED6">
                        <w:rPr>
                          <w:sz w:val="24"/>
                          <w:szCs w:val="24"/>
                        </w:rPr>
                        <w:tab/>
                        <w:t>13,00 €/mois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Dépôt au coffre-fort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gracieux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Pédicure / Podologue : </w:t>
                      </w:r>
                      <w:r w:rsidRPr="00541C3E">
                        <w:rPr>
                          <w:sz w:val="20"/>
                          <w:szCs w:val="20"/>
                        </w:rPr>
                        <w:t>chaque praticien libéral à sa propre tarification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     Avant l’exécution du soin, vous pouvez lui demander ses tarifs</w:t>
                      </w:r>
                      <w:r w:rsidRPr="00242ED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12542" w:rsidRPr="00242ED6" w:rsidRDefault="00D12542" w:rsidP="00D12542">
                      <w:pPr>
                        <w:tabs>
                          <w:tab w:val="right" w:pos="7088"/>
                        </w:tabs>
                        <w:rPr>
                          <w:sz w:val="24"/>
                          <w:szCs w:val="24"/>
                        </w:rPr>
                      </w:pPr>
                      <w:r w:rsidRPr="00242ED6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Coiffeur : </w:t>
                      </w:r>
                      <w:r w:rsidRPr="008422B7">
                        <w:t>chaque intervenant extérieur à sa propre tarification.</w:t>
                      </w:r>
                      <w:r w:rsidRPr="008422B7">
                        <w:br/>
                        <w:t xml:space="preserve">       Les prix des prestations sont à demander aux intervenants</w:t>
                      </w:r>
                      <w:r w:rsidRPr="00541C3E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D12542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D125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BEF4FB" wp14:editId="09C8FE41">
                <wp:simplePos x="0" y="0"/>
                <wp:positionH relativeFrom="margin">
                  <wp:posOffset>152587</wp:posOffset>
                </wp:positionH>
                <wp:positionV relativeFrom="paragraph">
                  <wp:posOffset>375471</wp:posOffset>
                </wp:positionV>
                <wp:extent cx="6238688" cy="1801906"/>
                <wp:effectExtent l="0" t="0" r="29210" b="6540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688" cy="18019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2542" w:rsidRPr="00D12542" w:rsidRDefault="00D12542" w:rsidP="00D12542">
                            <w:pP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2542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Passagers et invités</w:t>
                            </w:r>
                          </w:p>
                          <w:p w:rsidR="00D12542" w:rsidRPr="00155695" w:rsidRDefault="00D12542" w:rsidP="00514DFC">
                            <w:pPr>
                              <w:tabs>
                                <w:tab w:val="righ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Déjeuner (hormis repas festif)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>10,00 €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Déjeuner festif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>14,00 €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Dîner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8,00 €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Repas enfants (-12 ans)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6,00 €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 Apéritif à la demande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2,00 €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EF4FB" id="_x0000_s1034" style="position:absolute;left:0;text-align:left;margin-left:12pt;margin-top:29.55pt;width:491.25pt;height:141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" strokecolor="#0070c0" strokeweight="1.5pt">
                <v:fill color2="#b7dee8" focus="100%" type="gradient"/>
                <v:shadow on="t" color="#215968" opacity=".5" offset="1pt"/>
                <v:textbox>
                  <w:txbxContent>
                    <w:p w:rsidR="00D12542" w:rsidRPr="00D12542" w:rsidRDefault="00D12542" w:rsidP="00D12542">
                      <w:pPr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12542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Passagers et invités</w:t>
                      </w:r>
                    </w:p>
                    <w:p w:rsidR="00D12542" w:rsidRPr="00155695" w:rsidRDefault="00D12542" w:rsidP="00514DFC">
                      <w:pPr>
                        <w:tabs>
                          <w:tab w:val="right" w:pos="7938"/>
                        </w:tabs>
                        <w:rPr>
                          <w:sz w:val="24"/>
                          <w:szCs w:val="24"/>
                        </w:rPr>
                      </w:pP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Déjeuner (hormis repas festif)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>10,00 €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Déjeuner festif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>14,00 €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Dîner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8,00 €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Repas enfants (-12 ans)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6,00 €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 Apéritif à la demande</w:t>
                      </w:r>
                      <w:r w:rsidRPr="00155695">
                        <w:rPr>
                          <w:sz w:val="24"/>
                          <w:szCs w:val="24"/>
                        </w:rPr>
                        <w:tab/>
                        <w:t xml:space="preserve">   2,00 €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Pr="006E7298" w:rsidRDefault="00C93E44" w:rsidP="00C93E44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C93E44" w:rsidRDefault="00C93E44"/>
    <w:sectPr w:rsidR="00C93E44" w:rsidSect="001F60D7">
      <w:headerReference w:type="default" r:id="rId7"/>
      <w:footerReference w:type="default" r:id="rId8"/>
      <w:pgSz w:w="11906" w:h="16838"/>
      <w:pgMar w:top="567" w:right="720" w:bottom="284" w:left="720" w:header="70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49" w:rsidRDefault="00F23A49" w:rsidP="00F23A49">
      <w:pPr>
        <w:spacing w:after="0" w:line="240" w:lineRule="auto"/>
      </w:pPr>
      <w:r>
        <w:separator/>
      </w:r>
    </w:p>
  </w:endnote>
  <w:end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36" w:rsidRPr="009C6D36" w:rsidRDefault="006F7543" w:rsidP="006F7543">
    <w:pPr>
      <w:pStyle w:val="Pieddepage"/>
      <w:jc w:val="both"/>
      <w:rPr>
        <w:i/>
      </w:rPr>
    </w:pPr>
    <w:r w:rsidRPr="009C6D36">
      <w:rPr>
        <w:i/>
      </w:rPr>
      <w:t xml:space="preserve">A noter que pour les hébergements à titre Permanent, l’Aide Personnalisée Autonomie (APA) est versée à l’établissement sous forme de dotation globale par le Conseil Départemental des Côtes d’Armor, au bénéfice des ressortissants du Département. </w:t>
    </w:r>
    <w:r w:rsidR="009C6D36" w:rsidRPr="009C6D36">
      <w:rPr>
        <w:i/>
      </w:rPr>
      <w:t xml:space="preserve">Pour ces personnes, le coût Dépendance restant à charge est égal au tarif GIR 5&amp;6. </w:t>
    </w:r>
  </w:p>
  <w:p w:rsidR="0024616B" w:rsidRDefault="0024616B" w:rsidP="006F7543">
    <w:pPr>
      <w:pStyle w:val="Pieddepage"/>
      <w:jc w:val="both"/>
      <w:rPr>
        <w:i/>
      </w:rPr>
    </w:pPr>
  </w:p>
  <w:p w:rsidR="006F7543" w:rsidRPr="009C6D36" w:rsidRDefault="006F7543" w:rsidP="006F7543">
    <w:pPr>
      <w:pStyle w:val="Pieddepage"/>
      <w:jc w:val="both"/>
      <w:rPr>
        <w:i/>
      </w:rPr>
    </w:pPr>
    <w:r w:rsidRPr="009C6D36">
      <w:rPr>
        <w:i/>
      </w:rPr>
      <w:t>Pour les h</w:t>
    </w:r>
    <w:r w:rsidR="001F60D7">
      <w:rPr>
        <w:i/>
      </w:rPr>
      <w:t xml:space="preserve">ébergements </w:t>
    </w:r>
    <w:r w:rsidR="009C6D36" w:rsidRPr="009C6D36">
      <w:rPr>
        <w:i/>
      </w:rPr>
      <w:t>Temporaire</w:t>
    </w:r>
    <w:r w:rsidR="001F60D7">
      <w:rPr>
        <w:i/>
      </w:rPr>
      <w:t>s où</w:t>
    </w:r>
    <w:r w:rsidR="009C6D36" w:rsidRPr="009C6D36">
      <w:rPr>
        <w:i/>
      </w:rPr>
      <w:t xml:space="preserve"> </w:t>
    </w:r>
    <w:r w:rsidR="009C6D36">
      <w:rPr>
        <w:i/>
      </w:rPr>
      <w:t xml:space="preserve">pour </w:t>
    </w:r>
    <w:r w:rsidR="009C6D36" w:rsidRPr="009C6D36">
      <w:rPr>
        <w:i/>
      </w:rPr>
      <w:t>les ressortissants des autres départements, le tarif Dépendance correspondant au niveau de dépendance (GIR)</w:t>
    </w:r>
    <w:r w:rsidR="009C6D36">
      <w:rPr>
        <w:i/>
      </w:rPr>
      <w:t xml:space="preserve"> est facturé</w:t>
    </w:r>
    <w:r w:rsidR="009C6D36" w:rsidRPr="009C6D36">
      <w:rPr>
        <w:i/>
      </w:rPr>
      <w:t xml:space="preserve">. Un plan d’aide peut être </w:t>
    </w:r>
    <w:r w:rsidR="009C6D36">
      <w:rPr>
        <w:i/>
      </w:rPr>
      <w:t>accordé par le</w:t>
    </w:r>
    <w:r w:rsidR="009C6D36" w:rsidRPr="009C6D36">
      <w:rPr>
        <w:i/>
      </w:rPr>
      <w:t xml:space="preserve"> service APA de son département.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49" w:rsidRDefault="00F23A49" w:rsidP="00F23A49">
      <w:pPr>
        <w:spacing w:after="0" w:line="240" w:lineRule="auto"/>
      </w:pPr>
      <w:r>
        <w:separator/>
      </w:r>
    </w:p>
  </w:footnote>
  <w:foot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CA" w:rsidRDefault="00B032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-107577</wp:posOffset>
          </wp:positionH>
          <wp:positionV relativeFrom="paragraph">
            <wp:posOffset>-367030</wp:posOffset>
          </wp:positionV>
          <wp:extent cx="1869516" cy="5810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ontbare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516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289"/>
    <w:multiLevelType w:val="hybridMultilevel"/>
    <w:tmpl w:val="6680D940"/>
    <w:lvl w:ilvl="0" w:tplc="C2F6E1A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DDE"/>
    <w:multiLevelType w:val="hybridMultilevel"/>
    <w:tmpl w:val="8090A344"/>
    <w:lvl w:ilvl="0" w:tplc="951CEA14">
      <w:start w:val="5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45214ACC"/>
    <w:multiLevelType w:val="hybridMultilevel"/>
    <w:tmpl w:val="66E4BD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6"/>
    <w:rsid w:val="00005F71"/>
    <w:rsid w:val="00052901"/>
    <w:rsid w:val="000843A0"/>
    <w:rsid w:val="000D347F"/>
    <w:rsid w:val="000E4632"/>
    <w:rsid w:val="00155695"/>
    <w:rsid w:val="001705F6"/>
    <w:rsid w:val="001F60D7"/>
    <w:rsid w:val="00242ED6"/>
    <w:rsid w:val="0024616B"/>
    <w:rsid w:val="0026061F"/>
    <w:rsid w:val="00264A99"/>
    <w:rsid w:val="00270439"/>
    <w:rsid w:val="002A3EFD"/>
    <w:rsid w:val="002C5AAD"/>
    <w:rsid w:val="002E0C0B"/>
    <w:rsid w:val="002E70B6"/>
    <w:rsid w:val="00321558"/>
    <w:rsid w:val="00326F56"/>
    <w:rsid w:val="00390601"/>
    <w:rsid w:val="003D4149"/>
    <w:rsid w:val="00426E4D"/>
    <w:rsid w:val="0046684F"/>
    <w:rsid w:val="004C25BA"/>
    <w:rsid w:val="004D49A1"/>
    <w:rsid w:val="00514DFC"/>
    <w:rsid w:val="00541C3E"/>
    <w:rsid w:val="00555C19"/>
    <w:rsid w:val="005601D9"/>
    <w:rsid w:val="005839EE"/>
    <w:rsid w:val="005C1C6A"/>
    <w:rsid w:val="005F03C9"/>
    <w:rsid w:val="00601B8E"/>
    <w:rsid w:val="006126C5"/>
    <w:rsid w:val="00617B38"/>
    <w:rsid w:val="006B5327"/>
    <w:rsid w:val="006E7298"/>
    <w:rsid w:val="006F7543"/>
    <w:rsid w:val="00734DE7"/>
    <w:rsid w:val="0078563A"/>
    <w:rsid w:val="007B362A"/>
    <w:rsid w:val="008422B7"/>
    <w:rsid w:val="00860885"/>
    <w:rsid w:val="00911CB3"/>
    <w:rsid w:val="00984626"/>
    <w:rsid w:val="009B6124"/>
    <w:rsid w:val="009C6D36"/>
    <w:rsid w:val="00A128C4"/>
    <w:rsid w:val="00A60EBF"/>
    <w:rsid w:val="00AC6DB0"/>
    <w:rsid w:val="00AD661B"/>
    <w:rsid w:val="00AF6EDB"/>
    <w:rsid w:val="00B032CA"/>
    <w:rsid w:val="00B62543"/>
    <w:rsid w:val="00B87685"/>
    <w:rsid w:val="00BF41DC"/>
    <w:rsid w:val="00C03F32"/>
    <w:rsid w:val="00C344EF"/>
    <w:rsid w:val="00C45AC8"/>
    <w:rsid w:val="00C61249"/>
    <w:rsid w:val="00C677AA"/>
    <w:rsid w:val="00C83081"/>
    <w:rsid w:val="00C93E44"/>
    <w:rsid w:val="00CD2FF2"/>
    <w:rsid w:val="00CD3770"/>
    <w:rsid w:val="00CD5815"/>
    <w:rsid w:val="00CE3528"/>
    <w:rsid w:val="00CF649B"/>
    <w:rsid w:val="00D07BCB"/>
    <w:rsid w:val="00D12542"/>
    <w:rsid w:val="00D20F69"/>
    <w:rsid w:val="00D4409C"/>
    <w:rsid w:val="00D64EF5"/>
    <w:rsid w:val="00D833FA"/>
    <w:rsid w:val="00DB166A"/>
    <w:rsid w:val="00E32F23"/>
    <w:rsid w:val="00E44153"/>
    <w:rsid w:val="00E646A9"/>
    <w:rsid w:val="00EA725B"/>
    <w:rsid w:val="00EC45D4"/>
    <w:rsid w:val="00EC5FE3"/>
    <w:rsid w:val="00EE5716"/>
    <w:rsid w:val="00F23A49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03CD751E"/>
  <w15:docId w15:val="{FD94BF7D-363A-4D39-A6FB-61CD470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F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A49"/>
  </w:style>
  <w:style w:type="paragraph" w:styleId="Pieddepage">
    <w:name w:val="footer"/>
    <w:basedOn w:val="Normal"/>
    <w:link w:val="Pieddepag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mtb-accueil1</cp:lastModifiedBy>
  <cp:revision>18</cp:revision>
  <cp:lastPrinted>2025-04-01T07:22:00Z</cp:lastPrinted>
  <dcterms:created xsi:type="dcterms:W3CDTF">2023-08-08T15:44:00Z</dcterms:created>
  <dcterms:modified xsi:type="dcterms:W3CDTF">2025-04-01T07:28:00Z</dcterms:modified>
</cp:coreProperties>
</file>